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4A0" w:firstRow="1" w:lastRow="0" w:firstColumn="1" w:lastColumn="0" w:noHBand="0" w:noVBand="1"/>
      </w:tblPr>
      <w:tblGrid>
        <w:gridCol w:w="9300"/>
      </w:tblGrid>
      <w:tr w:rsidR="00A8795F" w14:paraId="57E88DE0" w14:textId="77777777" w:rsidTr="00755C79">
        <w:tc>
          <w:tcPr>
            <w:tcW w:w="9576" w:type="dxa"/>
            <w:shd w:val="clear" w:color="auto" w:fill="auto"/>
          </w:tcPr>
          <w:p w14:paraId="76E0AE6D" w14:textId="51DD5CD2" w:rsidR="00A8795F" w:rsidRDefault="00A8795F" w:rsidP="00755C79">
            <w:pPr>
              <w:pStyle w:val="14bldcentr"/>
            </w:pPr>
            <w:r>
              <w:t xml:space="preserve">SOLICITATION ADDENDUM </w:t>
            </w:r>
            <w:r w:rsidR="00C4716E">
              <w:t>THREE</w:t>
            </w:r>
            <w:r>
              <w:t xml:space="preserve"> </w:t>
            </w:r>
          </w:p>
          <w:p w14:paraId="2490891B" w14:textId="2E2DA6E9" w:rsidR="00A8795F" w:rsidRDefault="00A8795F" w:rsidP="00755C79">
            <w:pPr>
              <w:pStyle w:val="14bldcentr"/>
            </w:pPr>
            <w:r>
              <w:t>REVISED</w:t>
            </w:r>
            <w:r w:rsidR="00C4716E">
              <w:t xml:space="preserve"> COST SHEET</w:t>
            </w:r>
          </w:p>
        </w:tc>
      </w:tr>
    </w:tbl>
    <w:p w14:paraId="0F97A5A4" w14:textId="77777777" w:rsidR="00A8795F" w:rsidRDefault="00A8795F" w:rsidP="00A8795F">
      <w:pPr>
        <w:pStyle w:val="14bldcentr"/>
      </w:pPr>
    </w:p>
    <w:p w14:paraId="47BA4132" w14:textId="77777777" w:rsidR="00A8795F" w:rsidRPr="00BD5697" w:rsidRDefault="00A8795F" w:rsidP="00A8795F">
      <w:pPr>
        <w:pStyle w:val="Level1Body"/>
      </w:pPr>
    </w:p>
    <w:p w14:paraId="4F63F2FB" w14:textId="7AD6A70F" w:rsidR="00A8795F" w:rsidRPr="00BD5697" w:rsidRDefault="00A8795F" w:rsidP="00A8795F">
      <w:pPr>
        <w:pStyle w:val="Level1Body"/>
      </w:pPr>
      <w:r w:rsidRPr="00BD5697">
        <w:t>Date:</w:t>
      </w:r>
      <w:r w:rsidRPr="00BD5697">
        <w:tab/>
      </w:r>
      <w:r w:rsidRPr="00BD5697">
        <w:tab/>
      </w:r>
      <w:r w:rsidR="00C4716E">
        <w:t>April 9, 2025</w:t>
      </w:r>
    </w:p>
    <w:p w14:paraId="486D5C87" w14:textId="77777777" w:rsidR="00A8795F" w:rsidRPr="00BD5697" w:rsidRDefault="00A8795F" w:rsidP="00A8795F">
      <w:pPr>
        <w:pStyle w:val="Level1Body"/>
      </w:pPr>
    </w:p>
    <w:p w14:paraId="26837C9D" w14:textId="77777777" w:rsidR="00A8795F" w:rsidRPr="00BD5697" w:rsidRDefault="00A8795F" w:rsidP="00A8795F">
      <w:pPr>
        <w:pStyle w:val="Level1Body"/>
      </w:pPr>
      <w:r w:rsidRPr="00BD5697">
        <w:t>To:</w:t>
      </w:r>
      <w:r w:rsidRPr="00BD5697">
        <w:tab/>
      </w:r>
      <w:r w:rsidRPr="00BD5697">
        <w:tab/>
        <w:t xml:space="preserve">All Bidders </w:t>
      </w:r>
    </w:p>
    <w:p w14:paraId="1D505726" w14:textId="77777777" w:rsidR="00A8795F" w:rsidRPr="00BD5697" w:rsidRDefault="00A8795F" w:rsidP="00A8795F">
      <w:pPr>
        <w:pStyle w:val="Level1Body"/>
      </w:pPr>
    </w:p>
    <w:p w14:paraId="2E2C048E" w14:textId="7E58DD39" w:rsidR="00A8795F" w:rsidRPr="00BD5697" w:rsidRDefault="00A8795F" w:rsidP="00A8795F">
      <w:pPr>
        <w:pStyle w:val="Level1Body"/>
      </w:pPr>
      <w:r w:rsidRPr="00BD5697">
        <w:t>From:</w:t>
      </w:r>
      <w:r w:rsidRPr="00BD5697">
        <w:tab/>
      </w:r>
      <w:r>
        <w:tab/>
      </w:r>
      <w:r w:rsidR="00C4716E">
        <w:t>Clinton Paul</w:t>
      </w:r>
      <w:r w:rsidRPr="00BD5697">
        <w:t>,</w:t>
      </w:r>
    </w:p>
    <w:p w14:paraId="69B77474" w14:textId="34921598" w:rsidR="00A8795F" w:rsidRDefault="00C4716E" w:rsidP="00A8795F">
      <w:pPr>
        <w:pStyle w:val="Level3Body"/>
      </w:pPr>
      <w:r>
        <w:t>Procurement Contract Officer</w:t>
      </w:r>
    </w:p>
    <w:p w14:paraId="3DFB812C" w14:textId="77777777" w:rsidR="00A8795F" w:rsidRDefault="00A8795F" w:rsidP="00A8795F">
      <w:pPr>
        <w:pStyle w:val="Level1Body"/>
      </w:pPr>
    </w:p>
    <w:p w14:paraId="74975890" w14:textId="12DDA6E6" w:rsidR="00A8795F" w:rsidRPr="003D5317" w:rsidRDefault="00A8795F" w:rsidP="00A8795F">
      <w:pPr>
        <w:pStyle w:val="Level1Body"/>
        <w:tabs>
          <w:tab w:val="left" w:pos="90"/>
        </w:tabs>
        <w:rPr>
          <w:szCs w:val="22"/>
        </w:rPr>
      </w:pPr>
      <w:r>
        <w:t>RE:</w:t>
      </w:r>
      <w:r>
        <w:tab/>
      </w:r>
      <w:r>
        <w:tab/>
      </w:r>
      <w:r w:rsidRPr="003D5317">
        <w:rPr>
          <w:szCs w:val="22"/>
        </w:rPr>
        <w:t xml:space="preserve">Addendum for </w:t>
      </w:r>
      <w:r w:rsidR="00C4716E">
        <w:rPr>
          <w:szCs w:val="22"/>
        </w:rPr>
        <w:t>118336 OR Boat Decals</w:t>
      </w:r>
    </w:p>
    <w:p w14:paraId="6D2D7582" w14:textId="2BE97010" w:rsidR="00A8795F" w:rsidRPr="003D5317" w:rsidRDefault="00A8795F" w:rsidP="00A8795F">
      <w:pPr>
        <w:pStyle w:val="Level3Body"/>
        <w:rPr>
          <w:szCs w:val="22"/>
        </w:rPr>
      </w:pPr>
      <w:r w:rsidRPr="003D5317">
        <w:rPr>
          <w:szCs w:val="22"/>
        </w:rPr>
        <w:t xml:space="preserve">to be opened </w:t>
      </w:r>
      <w:r w:rsidR="00C4716E">
        <w:rPr>
          <w:szCs w:val="22"/>
        </w:rPr>
        <w:t>April 14, 2025</w:t>
      </w:r>
      <w:r w:rsidRPr="003D5317">
        <w:rPr>
          <w:szCs w:val="22"/>
        </w:rPr>
        <w:t xml:space="preserve"> at </w:t>
      </w:r>
      <w:r w:rsidR="00C4716E">
        <w:rPr>
          <w:szCs w:val="22"/>
        </w:rPr>
        <w:t>2:00</w:t>
      </w:r>
      <w:r w:rsidRPr="003D5317">
        <w:rPr>
          <w:szCs w:val="22"/>
        </w:rPr>
        <w:t xml:space="preserve"> p.m. </w:t>
      </w:r>
      <w:r>
        <w:rPr>
          <w:szCs w:val="22"/>
        </w:rPr>
        <w:t>CST</w:t>
      </w:r>
    </w:p>
    <w:p w14:paraId="0401FD55" w14:textId="77777777" w:rsidR="00E07C9C" w:rsidRPr="00BD5697" w:rsidRDefault="00E07C9C" w:rsidP="00E07C9C">
      <w:pPr>
        <w:pStyle w:val="Level3Body"/>
      </w:pPr>
    </w:p>
    <w:p w14:paraId="5B605828" w14:textId="77777777" w:rsidR="00E07C9C" w:rsidRPr="00BD5697" w:rsidRDefault="00E07C9C" w:rsidP="00E07C9C">
      <w:pPr>
        <w:pStyle w:val="Level1Body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6183E593" wp14:editId="1C0B171D">
                <wp:simplePos x="0" y="0"/>
                <wp:positionH relativeFrom="page">
                  <wp:align>center</wp:align>
                </wp:positionH>
                <wp:positionV relativeFrom="paragraph">
                  <wp:posOffset>0</wp:posOffset>
                </wp:positionV>
                <wp:extent cx="6858000" cy="93980"/>
                <wp:effectExtent l="0" t="381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39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15E45C" id="Rectangle 2" o:spid="_x0000_s1026" style="position:absolute;margin-left:0;margin-top:0;width:540pt;height:7.4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" fillcolor="black" stroked="f" strokeweight="0">
                <w10:wrap anchorx="page"/>
                <w10:anchorlock/>
              </v:rect>
            </w:pict>
          </mc:Fallback>
        </mc:AlternateContent>
      </w:r>
    </w:p>
    <w:p w14:paraId="1A22CBCD" w14:textId="1B28466D" w:rsidR="00E07C9C" w:rsidRPr="00BD5697" w:rsidRDefault="009503A7" w:rsidP="00E07C9C">
      <w:pPr>
        <w:pStyle w:val="Heading4"/>
      </w:pPr>
      <w:r>
        <w:t>Attachment C-</w:t>
      </w:r>
      <w:r w:rsidR="00E07C9C">
        <w:t xml:space="preserve">Revised </w:t>
      </w:r>
      <w:r w:rsidR="00C4716E">
        <w:t>Cost Sheet</w:t>
      </w:r>
    </w:p>
    <w:p w14:paraId="43F14613" w14:textId="77777777" w:rsidR="00E07C9C" w:rsidRPr="00BD5697" w:rsidRDefault="00E07C9C" w:rsidP="00E07C9C">
      <w:pPr>
        <w:pStyle w:val="Level1Body"/>
      </w:pPr>
    </w:p>
    <w:p w14:paraId="7FCD6E95" w14:textId="77777777" w:rsidR="00E07C9C" w:rsidRDefault="00E07C9C" w:rsidP="00E07C9C">
      <w:pPr>
        <w:pStyle w:val="Level1Body"/>
      </w:pPr>
    </w:p>
    <w:p w14:paraId="0D69D821" w14:textId="2984188D" w:rsidR="009503A7" w:rsidRPr="00BD5697" w:rsidRDefault="009503A7" w:rsidP="00E07C9C">
      <w:pPr>
        <w:pStyle w:val="Level1Body"/>
      </w:pPr>
      <w:r w:rsidRPr="009503A7">
        <w:t>Attachment C – Cost Sheet” has been deleted and replaced by “Attachment C – Revised Cost Sheet”</w:t>
      </w:r>
    </w:p>
    <w:p w14:paraId="07184025" w14:textId="77777777" w:rsidR="00E07C9C" w:rsidRPr="00BD5697" w:rsidRDefault="00E07C9C" w:rsidP="00E07C9C">
      <w:pPr>
        <w:pStyle w:val="Level1Body"/>
      </w:pPr>
    </w:p>
    <w:p w14:paraId="48618237" w14:textId="77777777" w:rsidR="00E07C9C" w:rsidRDefault="00E07C9C" w:rsidP="00E07C9C">
      <w:r w:rsidRPr="00985AE2">
        <w:t>This addendum will be</w:t>
      </w:r>
      <w:r>
        <w:t xml:space="preserve"> incorporated into </w:t>
      </w:r>
      <w:r w:rsidRPr="00985AE2">
        <w:t xml:space="preserve">the </w:t>
      </w:r>
      <w:r>
        <w:t>solicitation.</w:t>
      </w:r>
    </w:p>
    <w:p w14:paraId="5FCD495A" w14:textId="77777777" w:rsidR="00FA5ABF" w:rsidRDefault="00FA5ABF" w:rsidP="00E07C9C"/>
    <w:sectPr w:rsidR="00FA5ABF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0CBCFC" w14:textId="77777777" w:rsidR="004F7A82" w:rsidRDefault="004F7A82" w:rsidP="00E07C9C">
      <w:r>
        <w:separator/>
      </w:r>
    </w:p>
  </w:endnote>
  <w:endnote w:type="continuationSeparator" w:id="0">
    <w:p w14:paraId="2E02D35D" w14:textId="77777777" w:rsidR="004F7A82" w:rsidRDefault="004F7A82" w:rsidP="00E07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old">
    <w:panose1 w:val="020B07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779384" w14:textId="77777777" w:rsidR="00E07C9C" w:rsidRDefault="00E07C9C" w:rsidP="00E07C9C">
    <w:pPr>
      <w:pStyle w:val="Footer"/>
      <w:jc w:val="right"/>
    </w:pPr>
    <w:r>
      <w:t>SPB Form 27</w:t>
    </w:r>
  </w:p>
  <w:p w14:paraId="5662F888" w14:textId="77777777" w:rsidR="00E07C9C" w:rsidRDefault="004D74AF" w:rsidP="00E07C9C">
    <w:pPr>
      <w:pStyle w:val="Footer"/>
      <w:jc w:val="right"/>
    </w:pPr>
    <w:r>
      <w:t>Effective</w:t>
    </w:r>
    <w:r w:rsidR="00E07C9C">
      <w:t xml:space="preserve"> 7-19-2024</w:t>
    </w:r>
  </w:p>
  <w:p w14:paraId="2DE5617C" w14:textId="77777777" w:rsidR="00E07C9C" w:rsidRDefault="009503A7" w:rsidP="00E07C9C">
    <w:pPr>
      <w:pStyle w:val="Footer"/>
      <w:jc w:val="right"/>
    </w:pPr>
    <w:sdt>
      <w:sdtPr>
        <w:id w:val="-911918872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E07C9C">
              <w:t xml:space="preserve">Page </w:t>
            </w:r>
            <w:r w:rsidR="00E07C9C">
              <w:rPr>
                <w:b/>
                <w:bCs/>
                <w:sz w:val="24"/>
                <w:szCs w:val="24"/>
              </w:rPr>
              <w:fldChar w:fldCharType="begin"/>
            </w:r>
            <w:r w:rsidR="00E07C9C">
              <w:rPr>
                <w:b/>
                <w:bCs/>
              </w:rPr>
              <w:instrText xml:space="preserve"> PAGE </w:instrText>
            </w:r>
            <w:r w:rsidR="00E07C9C">
              <w:rPr>
                <w:b/>
                <w:bCs/>
                <w:sz w:val="24"/>
                <w:szCs w:val="24"/>
              </w:rPr>
              <w:fldChar w:fldCharType="separate"/>
            </w:r>
            <w:r w:rsidR="00E07C9C">
              <w:rPr>
                <w:b/>
                <w:bCs/>
                <w:sz w:val="24"/>
                <w:szCs w:val="24"/>
              </w:rPr>
              <w:t>1</w:t>
            </w:r>
            <w:r w:rsidR="00E07C9C">
              <w:rPr>
                <w:b/>
                <w:bCs/>
                <w:sz w:val="24"/>
                <w:szCs w:val="24"/>
              </w:rPr>
              <w:fldChar w:fldCharType="end"/>
            </w:r>
            <w:r w:rsidR="00E07C9C">
              <w:t xml:space="preserve"> of </w:t>
            </w:r>
            <w:r w:rsidR="00E07C9C">
              <w:rPr>
                <w:b/>
                <w:bCs/>
                <w:sz w:val="24"/>
                <w:szCs w:val="24"/>
              </w:rPr>
              <w:fldChar w:fldCharType="begin"/>
            </w:r>
            <w:r w:rsidR="00E07C9C">
              <w:rPr>
                <w:b/>
                <w:bCs/>
              </w:rPr>
              <w:instrText xml:space="preserve"> NUMPAGES  </w:instrText>
            </w:r>
            <w:r w:rsidR="00E07C9C">
              <w:rPr>
                <w:b/>
                <w:bCs/>
                <w:sz w:val="24"/>
                <w:szCs w:val="24"/>
              </w:rPr>
              <w:fldChar w:fldCharType="separate"/>
            </w:r>
            <w:r w:rsidR="00E07C9C">
              <w:rPr>
                <w:b/>
                <w:bCs/>
                <w:sz w:val="24"/>
                <w:szCs w:val="24"/>
              </w:rPr>
              <w:t>1</w:t>
            </w:r>
            <w:r w:rsidR="00E07C9C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53D990FC" w14:textId="77777777" w:rsidR="00E07C9C" w:rsidRDefault="00E07C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09190" w14:textId="77777777" w:rsidR="004F7A82" w:rsidRDefault="004F7A82" w:rsidP="00E07C9C">
      <w:r>
        <w:separator/>
      </w:r>
    </w:p>
  </w:footnote>
  <w:footnote w:type="continuationSeparator" w:id="0">
    <w:p w14:paraId="11CE77CF" w14:textId="77777777" w:rsidR="004F7A82" w:rsidRDefault="004F7A82" w:rsidP="00E07C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D17CBB"/>
    <w:multiLevelType w:val="multilevel"/>
    <w:tmpl w:val="E924B6B2"/>
    <w:lvl w:ilvl="0">
      <w:start w:val="1"/>
      <w:numFmt w:val="decimal"/>
      <w:pStyle w:val="rfpformnumbers"/>
      <w:lvlText w:val="%1."/>
      <w:lvlJc w:val="left"/>
      <w:pPr>
        <w:tabs>
          <w:tab w:val="num" w:pos="360"/>
        </w:tabs>
        <w:ind w:left="360" w:hanging="360"/>
      </w:pPr>
      <w:rPr>
        <w:rFonts w:ascii="Arial Bold" w:hAnsi="Arial Bold" w:hint="default"/>
        <w:b/>
        <w:i w:val="0"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9436169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16E"/>
    <w:rsid w:val="000B5D16"/>
    <w:rsid w:val="003E46A8"/>
    <w:rsid w:val="004451ED"/>
    <w:rsid w:val="004D74AF"/>
    <w:rsid w:val="004F7A82"/>
    <w:rsid w:val="00816D5E"/>
    <w:rsid w:val="009503A7"/>
    <w:rsid w:val="00A8795F"/>
    <w:rsid w:val="00C4716E"/>
    <w:rsid w:val="00E07C9C"/>
    <w:rsid w:val="00FA5ABF"/>
    <w:rsid w:val="00FC4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83F28E"/>
  <w15:chartTrackingRefBased/>
  <w15:docId w15:val="{02E7A750-AFDB-4A62-94BF-359F54761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evel 1 Body text Normal"/>
    <w:qFormat/>
    <w:rsid w:val="00E07C9C"/>
    <w:pPr>
      <w:spacing w:after="0" w:line="240" w:lineRule="auto"/>
      <w:jc w:val="both"/>
    </w:pPr>
    <w:rPr>
      <w:rFonts w:ascii="Arial" w:eastAsia="Times New Roman" w:hAnsi="Arial" w:cs="Times New Roman"/>
    </w:rPr>
  </w:style>
  <w:style w:type="paragraph" w:styleId="Heading4">
    <w:name w:val="heading 4"/>
    <w:aliases w:val="toc"/>
    <w:basedOn w:val="Normal"/>
    <w:next w:val="Normal"/>
    <w:link w:val="Heading4Char"/>
    <w:qFormat/>
    <w:rsid w:val="00E07C9C"/>
    <w:pPr>
      <w:keepNext/>
      <w:jc w:val="center"/>
      <w:outlineLvl w:val="3"/>
    </w:pPr>
    <w:rPr>
      <w:b/>
      <w:bCs/>
      <w:sz w:val="24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Body">
    <w:name w:val="Level 1 Body"/>
    <w:basedOn w:val="Normal"/>
    <w:link w:val="Level1BodyChar"/>
    <w:rsid w:val="00E07C9C"/>
    <w:rPr>
      <w:color w:val="000000"/>
      <w:szCs w:val="20"/>
    </w:rPr>
  </w:style>
  <w:style w:type="character" w:customStyle="1" w:styleId="Level1BodyChar">
    <w:name w:val="Level 1 Body Char"/>
    <w:basedOn w:val="DefaultParagraphFont"/>
    <w:link w:val="Level1Body"/>
    <w:rsid w:val="00E07C9C"/>
    <w:rPr>
      <w:rFonts w:ascii="Arial" w:eastAsia="Times New Roman" w:hAnsi="Arial" w:cs="Times New Roman"/>
      <w:color w:val="000000"/>
      <w:szCs w:val="20"/>
    </w:rPr>
  </w:style>
  <w:style w:type="paragraph" w:customStyle="1" w:styleId="Level3Body">
    <w:name w:val="Level 3 Body"/>
    <w:basedOn w:val="Normal"/>
    <w:link w:val="Level3BodyCharChar"/>
    <w:rsid w:val="00E07C9C"/>
    <w:pPr>
      <w:numPr>
        <w:ilvl w:val="12"/>
      </w:numPr>
      <w:tabs>
        <w:tab w:val="left" w:pos="-912"/>
        <w:tab w:val="left" w:pos="-720"/>
        <w:tab w:val="left" w:pos="0"/>
        <w:tab w:val="left" w:pos="828"/>
        <w:tab w:val="left" w:pos="1170"/>
        <w:tab w:val="left" w:pos="2160"/>
        <w:tab w:val="left" w:pos="2880"/>
        <w:tab w:val="left" w:pos="342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left="1440"/>
    </w:pPr>
    <w:rPr>
      <w:color w:val="000000"/>
      <w:szCs w:val="20"/>
    </w:rPr>
  </w:style>
  <w:style w:type="character" w:customStyle="1" w:styleId="Level3BodyCharChar">
    <w:name w:val="Level 3 Body Char Char"/>
    <w:basedOn w:val="Level1BodyChar"/>
    <w:link w:val="Level3Body"/>
    <w:rsid w:val="00E07C9C"/>
    <w:rPr>
      <w:rFonts w:ascii="Arial" w:eastAsia="Times New Roman" w:hAnsi="Arial" w:cs="Times New Roman"/>
      <w:color w:val="000000"/>
      <w:szCs w:val="20"/>
    </w:rPr>
  </w:style>
  <w:style w:type="paragraph" w:customStyle="1" w:styleId="14bldcentr">
    <w:name w:val="14 bld centr"/>
    <w:aliases w:val="rfp frm"/>
    <w:basedOn w:val="Normal"/>
    <w:rsid w:val="00E07C9C"/>
    <w:pPr>
      <w:jc w:val="center"/>
    </w:pPr>
    <w:rPr>
      <w:b/>
      <w:bCs/>
      <w:sz w:val="28"/>
      <w:szCs w:val="20"/>
    </w:rPr>
  </w:style>
  <w:style w:type="paragraph" w:styleId="Header">
    <w:name w:val="header"/>
    <w:basedOn w:val="Normal"/>
    <w:link w:val="HeaderChar"/>
    <w:uiPriority w:val="99"/>
    <w:unhideWhenUsed/>
    <w:rsid w:val="00E07C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C9C"/>
    <w:rPr>
      <w:rFonts w:ascii="Arial" w:eastAsia="Times New Roman" w:hAnsi="Arial" w:cs="Times New Roman"/>
    </w:rPr>
  </w:style>
  <w:style w:type="paragraph" w:styleId="Footer">
    <w:name w:val="footer"/>
    <w:basedOn w:val="Normal"/>
    <w:link w:val="FooterChar"/>
    <w:uiPriority w:val="99"/>
    <w:unhideWhenUsed/>
    <w:rsid w:val="00E07C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C9C"/>
    <w:rPr>
      <w:rFonts w:ascii="Arial" w:eastAsia="Times New Roman" w:hAnsi="Arial" w:cs="Times New Roman"/>
    </w:rPr>
  </w:style>
  <w:style w:type="character" w:customStyle="1" w:styleId="Heading4Char">
    <w:name w:val="Heading 4 Char"/>
    <w:aliases w:val="toc Char"/>
    <w:basedOn w:val="DefaultParagraphFont"/>
    <w:link w:val="Heading4"/>
    <w:rsid w:val="00E07C9C"/>
    <w:rPr>
      <w:rFonts w:ascii="Arial" w:eastAsia="Times New Roman" w:hAnsi="Arial" w:cs="Times New Roman"/>
      <w:b/>
      <w:bCs/>
      <w:sz w:val="24"/>
      <w:szCs w:val="28"/>
    </w:rPr>
  </w:style>
  <w:style w:type="paragraph" w:customStyle="1" w:styleId="rfpformnumbers">
    <w:name w:val="rfp form numbers"/>
    <w:rsid w:val="00E07C9C"/>
    <w:pPr>
      <w:numPr>
        <w:numId w:val="1"/>
      </w:numPr>
      <w:spacing w:after="0" w:line="240" w:lineRule="auto"/>
    </w:pPr>
    <w:rPr>
      <w:rFonts w:ascii="Arial" w:eastAsia="Times New Roman" w:hAnsi="Arial" w:cs="Times New Roman"/>
    </w:rPr>
  </w:style>
  <w:style w:type="paragraph" w:customStyle="1" w:styleId="StyleBoldCentered">
    <w:name w:val="Style Bold Centered"/>
    <w:basedOn w:val="Normal"/>
    <w:rsid w:val="00E07C9C"/>
    <w:pPr>
      <w:jc w:val="center"/>
    </w:pPr>
    <w:rPr>
      <w:b/>
      <w:bCs/>
      <w:color w:val="00000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urchasing\3%20Forms\Master%20Working%20Docs\Master%20Copies\SPB%20Form%2027%20-%20Solicitation%20Addendum%20-%20Rev.%20Schedule%20of%20Even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SPB Form 27 - Solicitation Addendum - Rev. Schedule of Events</Template>
  <TotalTime>27</TotalTime>
  <Pages>1</Pages>
  <Words>62</Words>
  <Characters>359</Characters>
  <Application>Microsoft Office Word</Application>
  <DocSecurity>0</DocSecurity>
  <Lines>2</Lines>
  <Paragraphs>1</Paragraphs>
  <ScaleCrop>false</ScaleCrop>
  <Company>St of NE,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Paul, Clinton</dc:creator>
  <cp:keywords/>
  <dc:description/>
  <cp:lastModifiedBy>Paul, Clinton</cp:lastModifiedBy>
  <cp:revision>2</cp:revision>
  <dcterms:created xsi:type="dcterms:W3CDTF">2025-04-09T17:17:00Z</dcterms:created>
  <dcterms:modified xsi:type="dcterms:W3CDTF">2025-04-09T18:09:00Z</dcterms:modified>
</cp:coreProperties>
</file>